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CF" w:rsidRDefault="008922CF" w:rsidP="00D34B26">
      <w:pPr>
        <w:pStyle w:val="Zkladntext2"/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48"/>
        </w:rPr>
        <w:t xml:space="preserve">Základní umělecká škola Ždánice      </w:t>
      </w:r>
      <w:r w:rsidRPr="008922CF">
        <w:rPr>
          <w:b/>
          <w:sz w:val="32"/>
          <w:szCs w:val="32"/>
        </w:rPr>
        <w:t>příspěvková organizace</w:t>
      </w:r>
    </w:p>
    <w:p w:rsidR="008922CF" w:rsidRPr="008922CF" w:rsidRDefault="008922CF" w:rsidP="008922CF">
      <w:pPr>
        <w:pStyle w:val="Zkladntext2"/>
        <w:tabs>
          <w:tab w:val="left" w:pos="708"/>
        </w:tabs>
        <w:jc w:val="center"/>
        <w:rPr>
          <w:b/>
          <w:sz w:val="20"/>
        </w:rPr>
      </w:pPr>
      <w:r w:rsidRPr="008922CF">
        <w:rPr>
          <w:b/>
          <w:sz w:val="20"/>
        </w:rPr>
        <w:t>U Hřbitova 291, 696 32 Ždánice, tel.:518633301, e-mail: zus.zdanice@wo.cz</w:t>
      </w:r>
    </w:p>
    <w:p w:rsidR="008922CF" w:rsidRDefault="008922CF" w:rsidP="008922CF">
      <w:pPr>
        <w:pStyle w:val="Zkladntext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8922CF" w:rsidRDefault="008922CF" w:rsidP="008922CF">
      <w:pPr>
        <w:pStyle w:val="Zkladntext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D34B26" w:rsidRDefault="00D34B26" w:rsidP="008922CF">
      <w:pPr>
        <w:pStyle w:val="Zkladntext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8922CF" w:rsidRPr="00F4668F" w:rsidRDefault="008922CF" w:rsidP="008922CF">
      <w:pPr>
        <w:pStyle w:val="Zkladntext2"/>
        <w:tabs>
          <w:tab w:val="left" w:pos="708"/>
        </w:tabs>
        <w:jc w:val="center"/>
        <w:rPr>
          <w:b/>
          <w:sz w:val="26"/>
          <w:szCs w:val="26"/>
          <w:u w:val="single"/>
        </w:rPr>
      </w:pPr>
      <w:r w:rsidRPr="00F4668F">
        <w:rPr>
          <w:b/>
          <w:sz w:val="26"/>
          <w:szCs w:val="26"/>
          <w:u w:val="single"/>
        </w:rPr>
        <w:t>Podmínky stud</w:t>
      </w:r>
      <w:r w:rsidR="00C27844">
        <w:rPr>
          <w:b/>
          <w:sz w:val="26"/>
          <w:szCs w:val="26"/>
          <w:u w:val="single"/>
        </w:rPr>
        <w:t>ia a školné ve školním roce 2021/2022</w:t>
      </w:r>
      <w:bookmarkStart w:id="0" w:name="_GoBack"/>
      <w:bookmarkEnd w:id="0"/>
    </w:p>
    <w:p w:rsidR="008922CF" w:rsidRPr="008922CF" w:rsidRDefault="008922CF" w:rsidP="008922CF">
      <w:pPr>
        <w:pStyle w:val="Zkladntext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8922CF" w:rsidRDefault="008922CF" w:rsidP="008922CF">
      <w:pPr>
        <w:pStyle w:val="Zkladntext2"/>
        <w:tabs>
          <w:tab w:val="left" w:pos="708"/>
        </w:tabs>
        <w:jc w:val="center"/>
        <w:rPr>
          <w:b/>
          <w:u w:val="single"/>
        </w:rPr>
      </w:pPr>
    </w:p>
    <w:p w:rsidR="008922CF" w:rsidRDefault="008922CF" w:rsidP="008922CF">
      <w:pPr>
        <w:pStyle w:val="Zkladntext2"/>
        <w:tabs>
          <w:tab w:val="left" w:pos="708"/>
        </w:tabs>
        <w:rPr>
          <w:b/>
          <w:u w:val="single"/>
        </w:rPr>
      </w:pPr>
    </w:p>
    <w:p w:rsidR="008922CF" w:rsidRDefault="006464E0" w:rsidP="008922CF">
      <w:pPr>
        <w:pStyle w:val="Zkladntext2"/>
        <w:tabs>
          <w:tab w:val="clear" w:pos="7797"/>
          <w:tab w:val="left" w:pos="708"/>
          <w:tab w:val="left" w:pos="5103"/>
        </w:tabs>
      </w:pPr>
      <w:r>
        <w:rPr>
          <w:b/>
        </w:rPr>
        <w:t xml:space="preserve">1. Přípravné studium </w:t>
      </w:r>
      <w:r w:rsidR="008922CF">
        <w:rPr>
          <w:b/>
        </w:rPr>
        <w:t xml:space="preserve">hudebního obor       </w:t>
      </w:r>
      <w:r w:rsidR="008922CF">
        <w:rPr>
          <w:b/>
        </w:rPr>
        <w:tab/>
      </w:r>
      <w:r w:rsidR="008922CF">
        <w:t xml:space="preserve">výše </w:t>
      </w:r>
      <w:r>
        <w:t>školného</w:t>
      </w:r>
      <w:r>
        <w:tab/>
      </w:r>
      <w:r w:rsidR="00F4668F">
        <w:t>22</w:t>
      </w:r>
      <w:r w:rsidR="008922CF">
        <w:t>0,- Kč/</w:t>
      </w:r>
      <w:proofErr w:type="spellStart"/>
      <w:r w:rsidR="008922CF">
        <w:t>měs</w:t>
      </w:r>
      <w:proofErr w:type="spellEnd"/>
      <w:r w:rsidR="008922CF">
        <w:t>.</w:t>
      </w:r>
    </w:p>
    <w:p w:rsidR="008922CF" w:rsidRDefault="008922CF" w:rsidP="008922CF">
      <w:pPr>
        <w:pStyle w:val="Zkladntext2"/>
        <w:tabs>
          <w:tab w:val="left" w:pos="708"/>
        </w:tabs>
      </w:pPr>
    </w:p>
    <w:p w:rsidR="008922CF" w:rsidRDefault="008922CF" w:rsidP="008922CF">
      <w:pPr>
        <w:pStyle w:val="Zkladntext2"/>
        <w:tabs>
          <w:tab w:val="left" w:pos="708"/>
        </w:tabs>
        <w:rPr>
          <w:b/>
        </w:rPr>
      </w:pPr>
      <w:r>
        <w:rPr>
          <w:b/>
        </w:rPr>
        <w:t>2. Základní studium hudebního oboru</w:t>
      </w:r>
    </w:p>
    <w:p w:rsidR="008922CF" w:rsidRDefault="008922CF" w:rsidP="008922CF">
      <w:pPr>
        <w:pStyle w:val="Zkladntext2"/>
        <w:tabs>
          <w:tab w:val="clear" w:pos="7797"/>
          <w:tab w:val="left" w:pos="708"/>
          <w:tab w:val="left" w:pos="5103"/>
        </w:tabs>
        <w:jc w:val="left"/>
      </w:pPr>
      <w:r>
        <w:rPr>
          <w:b/>
        </w:rPr>
        <w:t xml:space="preserve">     </w:t>
      </w:r>
      <w:r>
        <w:t xml:space="preserve">individuální výuka hlavního předmětu        </w:t>
      </w:r>
      <w:r>
        <w:tab/>
      </w:r>
      <w:r w:rsidR="006464E0">
        <w:t>výše školného</w:t>
      </w:r>
      <w:r w:rsidR="006464E0">
        <w:tab/>
      </w:r>
      <w:r w:rsidR="00F4668F">
        <w:t>28</w:t>
      </w:r>
      <w:r>
        <w:t>0,- Kč/</w:t>
      </w:r>
      <w:proofErr w:type="spellStart"/>
      <w:r>
        <w:t>měs</w:t>
      </w:r>
      <w:proofErr w:type="spellEnd"/>
      <w:r>
        <w:t>.</w:t>
      </w:r>
    </w:p>
    <w:p w:rsidR="008922CF" w:rsidRDefault="008922CF" w:rsidP="006464E0">
      <w:pPr>
        <w:pStyle w:val="Zkladntext2"/>
        <w:tabs>
          <w:tab w:val="clear" w:pos="7797"/>
          <w:tab w:val="left" w:pos="708"/>
          <w:tab w:val="left" w:pos="5103"/>
          <w:tab w:val="left" w:pos="7088"/>
        </w:tabs>
        <w:jc w:val="left"/>
      </w:pPr>
      <w:r>
        <w:t xml:space="preserve">     skupinová výuka hlavního pře</w:t>
      </w:r>
      <w:r w:rsidR="006464E0">
        <w:t xml:space="preserve">dmětu           </w:t>
      </w:r>
      <w:r w:rsidR="006464E0">
        <w:tab/>
        <w:t>výše školného</w:t>
      </w:r>
      <w:r w:rsidR="006464E0">
        <w:tab/>
      </w:r>
      <w:r>
        <w:t>220,- Kč/</w:t>
      </w:r>
      <w:proofErr w:type="spellStart"/>
      <w:r>
        <w:t>měs</w:t>
      </w:r>
      <w:proofErr w:type="spellEnd"/>
      <w:r>
        <w:t>.</w:t>
      </w: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6464E0">
      <w:pPr>
        <w:pStyle w:val="Zkladntext2"/>
        <w:tabs>
          <w:tab w:val="clear" w:pos="7797"/>
          <w:tab w:val="left" w:pos="5103"/>
          <w:tab w:val="left" w:pos="6521"/>
          <w:tab w:val="left" w:pos="7088"/>
        </w:tabs>
        <w:jc w:val="left"/>
      </w:pPr>
      <w:r>
        <w:rPr>
          <w:b/>
        </w:rPr>
        <w:t xml:space="preserve">3. Výtvarný obor (skupinová výuka)            </w:t>
      </w:r>
      <w:r>
        <w:rPr>
          <w:b/>
        </w:rPr>
        <w:tab/>
      </w:r>
      <w:r w:rsidR="00F4668F">
        <w:t>výše</w:t>
      </w:r>
      <w:r w:rsidR="006464E0">
        <w:t xml:space="preserve"> školného</w:t>
      </w:r>
      <w:r w:rsidR="006464E0">
        <w:tab/>
      </w:r>
      <w:r w:rsidR="006464E0">
        <w:tab/>
      </w:r>
      <w:r w:rsidR="00F4668F">
        <w:t>25</w:t>
      </w:r>
      <w:r>
        <w:t>0,- Kč/</w:t>
      </w:r>
      <w:proofErr w:type="spellStart"/>
      <w:r>
        <w:t>měs</w:t>
      </w:r>
      <w:proofErr w:type="spellEnd"/>
      <w:r>
        <w:t>.</w:t>
      </w:r>
    </w:p>
    <w:p w:rsidR="008922CF" w:rsidRDefault="008922CF" w:rsidP="008922CF">
      <w:pPr>
        <w:pStyle w:val="Zkladntext2"/>
        <w:tabs>
          <w:tab w:val="left" w:pos="6521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6464E0">
      <w:pPr>
        <w:pStyle w:val="Zkladntext2"/>
        <w:tabs>
          <w:tab w:val="left" w:pos="708"/>
        </w:tabs>
        <w:jc w:val="left"/>
        <w:rPr>
          <w:b/>
        </w:rPr>
      </w:pPr>
      <w:r>
        <w:rPr>
          <w:b/>
        </w:rPr>
        <w:t>Školné j</w:t>
      </w:r>
      <w:r w:rsidR="00D34B26">
        <w:rPr>
          <w:b/>
        </w:rPr>
        <w:t xml:space="preserve">e hrazeno 2x za rok (říjen </w:t>
      </w:r>
      <w:r>
        <w:rPr>
          <w:b/>
        </w:rPr>
        <w:t>a únor) vždy na celé pololetí dopředu, prostřednictvím poštovní poukázky, kterou žác</w:t>
      </w:r>
      <w:r w:rsidR="006464E0">
        <w:rPr>
          <w:b/>
        </w:rPr>
        <w:t>i obdrží včas od svého třídního učitele</w:t>
      </w:r>
      <w:r>
        <w:rPr>
          <w:b/>
        </w:rPr>
        <w:t>.</w:t>
      </w:r>
    </w:p>
    <w:p w:rsidR="008922CF" w:rsidRDefault="008922CF" w:rsidP="00F4668F">
      <w:pPr>
        <w:pStyle w:val="Zkladntext2"/>
        <w:tabs>
          <w:tab w:val="left" w:pos="708"/>
        </w:tabs>
        <w:jc w:val="left"/>
      </w:pPr>
      <w:r>
        <w:t xml:space="preserve">Přestane-li žák bez závažných důvodů navštěvovat vyučování, školné se nevrací. Při řádně omluvené absenci žáka ve všech předmětech trvající déle než čtyři týdny v běžném měsíci </w:t>
      </w:r>
    </w:p>
    <w:p w:rsidR="008922CF" w:rsidRDefault="006464E0" w:rsidP="00F4668F">
      <w:pPr>
        <w:pStyle w:val="Zkladntext2"/>
        <w:tabs>
          <w:tab w:val="left" w:pos="708"/>
        </w:tabs>
        <w:jc w:val="left"/>
      </w:pPr>
      <w:r>
        <w:t>(</w:t>
      </w:r>
      <w:r w:rsidR="008922CF">
        <w:t>např. z důvodu nemoci, úrazu), může žák prostřednictvím svého zákonného zástupce písemně požádat ředitelství školy o osvobození od placení školného po čas omluvené nepřítomnosti.</w:t>
      </w: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  <w:rPr>
          <w:b/>
        </w:rPr>
      </w:pPr>
      <w:r>
        <w:rPr>
          <w:b/>
        </w:rPr>
        <w:t>Studium na ZUŠ může být ukončeno:</w:t>
      </w:r>
    </w:p>
    <w:p w:rsidR="008922CF" w:rsidRDefault="008922CF" w:rsidP="008922CF">
      <w:pPr>
        <w:pStyle w:val="Zkladntext2"/>
        <w:numPr>
          <w:ilvl w:val="0"/>
          <w:numId w:val="1"/>
        </w:numPr>
        <w:jc w:val="left"/>
      </w:pPr>
      <w:r>
        <w:t>poruší-li žák závažným způsobem řád školy,</w:t>
      </w:r>
    </w:p>
    <w:p w:rsidR="008922CF" w:rsidRDefault="008922CF" w:rsidP="008922CF">
      <w:pPr>
        <w:pStyle w:val="Zkladntext2"/>
        <w:numPr>
          <w:ilvl w:val="0"/>
          <w:numId w:val="1"/>
        </w:numPr>
        <w:jc w:val="left"/>
      </w:pPr>
      <w:r>
        <w:t>ze zdravotních důvodů, nebo z důvodu přestěhování se do vzdáleného místa,</w:t>
      </w:r>
    </w:p>
    <w:p w:rsidR="008922CF" w:rsidRDefault="008922CF" w:rsidP="008922CF">
      <w:pPr>
        <w:pStyle w:val="Zkladntext2"/>
        <w:numPr>
          <w:ilvl w:val="0"/>
          <w:numId w:val="1"/>
        </w:numPr>
        <w:jc w:val="left"/>
      </w:pPr>
      <w:r>
        <w:t>ke konci pololetí, požádá-li o to písemně žák, za nezletilého žáka jeho zákonní zástupci,</w:t>
      </w:r>
    </w:p>
    <w:p w:rsidR="008922CF" w:rsidRDefault="008922CF" w:rsidP="008922CF">
      <w:pPr>
        <w:pStyle w:val="Zkladntext2"/>
        <w:numPr>
          <w:ilvl w:val="0"/>
          <w:numId w:val="1"/>
        </w:numPr>
        <w:jc w:val="left"/>
      </w:pPr>
      <w:r>
        <w:t>k 30. červnu pro neprospěch žáka</w:t>
      </w:r>
    </w:p>
    <w:p w:rsidR="008922CF" w:rsidRDefault="008922CF" w:rsidP="008922CF">
      <w:pPr>
        <w:pStyle w:val="Zkladntext2"/>
        <w:numPr>
          <w:ilvl w:val="0"/>
          <w:numId w:val="1"/>
        </w:numPr>
        <w:jc w:val="left"/>
      </w:pPr>
      <w:r>
        <w:t>neplatí-li žák ve stanovené lhůtě školné</w:t>
      </w: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Pr="006464E0" w:rsidRDefault="008922CF" w:rsidP="006464E0">
      <w:pPr>
        <w:pStyle w:val="Zkladntext2"/>
        <w:tabs>
          <w:tab w:val="left" w:pos="708"/>
        </w:tabs>
        <w:jc w:val="left"/>
        <w:rPr>
          <w:u w:val="single"/>
        </w:rPr>
      </w:pPr>
      <w:r>
        <w:rPr>
          <w:b/>
        </w:rPr>
        <w:t>Dodatek:</w:t>
      </w:r>
      <w:r w:rsidR="006464E0">
        <w:rPr>
          <w:b/>
        </w:rPr>
        <w:t xml:space="preserve"> </w:t>
      </w:r>
      <w:r w:rsidR="006464E0" w:rsidRPr="006464E0">
        <w:t>navštěvuje-li žák v hudebním oboru hru na tři nástroje či obory, je</w:t>
      </w:r>
      <w:r w:rsidR="006464E0">
        <w:t xml:space="preserve"> mu</w:t>
      </w:r>
      <w:r w:rsidR="006464E0" w:rsidRPr="006464E0">
        <w:t xml:space="preserve"> třetí úplata prominuta. Při studiu tří sourozenců studuje třetí zdarma.</w:t>
      </w:r>
      <w:r w:rsidR="00F4668F" w:rsidRPr="006464E0">
        <w:t xml:space="preserve"> </w:t>
      </w:r>
    </w:p>
    <w:p w:rsidR="008922CF" w:rsidRPr="006464E0" w:rsidRDefault="008922CF" w:rsidP="008922CF">
      <w:pPr>
        <w:pStyle w:val="Zkladntext2"/>
        <w:tabs>
          <w:tab w:val="left" w:pos="708"/>
        </w:tabs>
        <w:jc w:val="left"/>
        <w:rPr>
          <w:u w:val="single"/>
        </w:rPr>
      </w:pPr>
    </w:p>
    <w:p w:rsidR="008922CF" w:rsidRDefault="008922CF" w:rsidP="008922CF">
      <w:pPr>
        <w:pStyle w:val="Zkladntext2"/>
        <w:tabs>
          <w:tab w:val="left" w:pos="708"/>
        </w:tabs>
        <w:jc w:val="left"/>
        <w:rPr>
          <w:u w:val="single"/>
        </w:rPr>
      </w:pPr>
    </w:p>
    <w:p w:rsidR="008922CF" w:rsidRDefault="008922CF" w:rsidP="00F4668F">
      <w:pPr>
        <w:pStyle w:val="Zkladntext2"/>
        <w:tabs>
          <w:tab w:val="left" w:pos="0"/>
        </w:tabs>
        <w:ind w:left="6096" w:firstLine="425"/>
        <w:jc w:val="left"/>
      </w:pPr>
      <w:r>
        <w:tab/>
      </w:r>
      <w:r>
        <w:tab/>
      </w:r>
      <w:r w:rsidR="00F4668F">
        <w:tab/>
      </w:r>
      <w:r>
        <w:t xml:space="preserve">     </w:t>
      </w:r>
      <w:r>
        <w:tab/>
        <w:t xml:space="preserve">               </w:t>
      </w:r>
      <w:r w:rsidR="00F4668F">
        <w:tab/>
      </w:r>
      <w:r w:rsidR="00F4668F">
        <w:tab/>
      </w:r>
      <w:r>
        <w:t xml:space="preserve">     </w:t>
      </w:r>
      <w:r w:rsidR="00F4668F">
        <w:t xml:space="preserve">                         </w:t>
      </w:r>
      <w:r>
        <w:t>Mgr. Miroslav Procházka</w:t>
      </w:r>
    </w:p>
    <w:p w:rsidR="008922CF" w:rsidRDefault="00F4668F" w:rsidP="00F4668F">
      <w:pPr>
        <w:pStyle w:val="Zkladntext2"/>
        <w:tabs>
          <w:tab w:val="clear" w:pos="7797"/>
          <w:tab w:val="left" w:pos="0"/>
        </w:tabs>
        <w:jc w:val="left"/>
      </w:pPr>
      <w:r>
        <w:t xml:space="preserve">                                                                                                               ředitel školy  </w:t>
      </w:r>
      <w:r w:rsidR="006464E0">
        <w:t xml:space="preserve">                        Ždánice 1. 9. </w:t>
      </w:r>
      <w:r w:rsidR="00E1569D">
        <w:t>2021</w:t>
      </w:r>
      <w:r w:rsidR="008922CF">
        <w:tab/>
      </w:r>
      <w:r w:rsidR="008922CF">
        <w:tab/>
      </w:r>
      <w:r w:rsidR="008922CF">
        <w:tab/>
        <w:t xml:space="preserve">  </w:t>
      </w:r>
      <w:r>
        <w:t xml:space="preserve">                   </w:t>
      </w: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  <w:jc w:val="left"/>
      </w:pPr>
    </w:p>
    <w:p w:rsidR="008922CF" w:rsidRDefault="008922CF" w:rsidP="008922CF">
      <w:pPr>
        <w:pStyle w:val="Zkladntext2"/>
        <w:tabs>
          <w:tab w:val="left" w:pos="708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22CF" w:rsidRDefault="008922CF" w:rsidP="008922CF">
      <w:pPr>
        <w:pStyle w:val="Zkladntext2"/>
        <w:tabs>
          <w:tab w:val="left" w:pos="708"/>
        </w:tabs>
        <w:rPr>
          <w:b/>
        </w:rPr>
      </w:pPr>
    </w:p>
    <w:p w:rsidR="005B6914" w:rsidRDefault="005B6914"/>
    <w:sectPr w:rsidR="005B6914" w:rsidSect="006464E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991"/>
    <w:multiLevelType w:val="singleLevel"/>
    <w:tmpl w:val="E87461A4"/>
    <w:lvl w:ilvl="0">
      <w:numFmt w:val="bullet"/>
      <w:pStyle w:val="Seznamsodrkami2"/>
      <w:lvlText w:val="-"/>
      <w:lvlJc w:val="left"/>
      <w:pPr>
        <w:tabs>
          <w:tab w:val="num" w:pos="1245"/>
        </w:tabs>
        <w:ind w:left="1245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CF"/>
    <w:rsid w:val="005B6914"/>
    <w:rsid w:val="006464E0"/>
    <w:rsid w:val="008922CF"/>
    <w:rsid w:val="00C27844"/>
    <w:rsid w:val="00D34B26"/>
    <w:rsid w:val="00E1569D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297"/>
  <w15:docId w15:val="{923FF729-1E9F-468C-9A76-630CD557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2">
    <w:name w:val="List Bullet 2"/>
    <w:basedOn w:val="Normln"/>
    <w:autoRedefine/>
    <w:semiHidden/>
    <w:unhideWhenUsed/>
    <w:rsid w:val="008922C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22CF"/>
    <w:pPr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922C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Uzivatel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Procházka</cp:lastModifiedBy>
  <cp:revision>6</cp:revision>
  <cp:lastPrinted>2018-10-03T10:54:00Z</cp:lastPrinted>
  <dcterms:created xsi:type="dcterms:W3CDTF">2018-09-25T11:28:00Z</dcterms:created>
  <dcterms:modified xsi:type="dcterms:W3CDTF">2021-10-20T12:55:00Z</dcterms:modified>
</cp:coreProperties>
</file>